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C495" w14:textId="77777777" w:rsidR="00D24A3F" w:rsidRPr="00E246E1" w:rsidRDefault="00684C08">
      <w:pPr>
        <w:rPr>
          <w:b/>
          <w:sz w:val="26"/>
          <w:szCs w:val="26"/>
          <w:u w:val="single"/>
        </w:rPr>
      </w:pPr>
      <w:r w:rsidRPr="00E246E1">
        <w:rPr>
          <w:b/>
          <w:sz w:val="26"/>
          <w:szCs w:val="26"/>
          <w:u w:val="single"/>
        </w:rPr>
        <w:t>Maturitní témata z</w:t>
      </w:r>
      <w:r w:rsidR="00E246E1" w:rsidRPr="00E246E1">
        <w:rPr>
          <w:b/>
          <w:sz w:val="26"/>
          <w:szCs w:val="26"/>
          <w:u w:val="single"/>
        </w:rPr>
        <w:t> </w:t>
      </w:r>
      <w:r w:rsidRPr="00E246E1">
        <w:rPr>
          <w:b/>
          <w:sz w:val="26"/>
          <w:szCs w:val="26"/>
          <w:u w:val="single"/>
        </w:rPr>
        <w:t>chemie</w:t>
      </w:r>
    </w:p>
    <w:p w14:paraId="74EC5F58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Složení látek, směsi</w:t>
      </w:r>
    </w:p>
    <w:p w14:paraId="2B129D4B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Složení a struktura atomu</w:t>
      </w:r>
    </w:p>
    <w:p w14:paraId="04291680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Periodický zákon a jeho vztah ke struktuře a vlastnostem látek</w:t>
      </w:r>
    </w:p>
    <w:p w14:paraId="3750CE38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Chemická vazba</w:t>
      </w:r>
    </w:p>
    <w:p w14:paraId="32040A25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Chemické soustavy</w:t>
      </w:r>
    </w:p>
    <w:p w14:paraId="6005F213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Chemické děje</w:t>
      </w:r>
    </w:p>
    <w:p w14:paraId="5F24AB6D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Termodynamika a chemická kinetika</w:t>
      </w:r>
    </w:p>
    <w:p w14:paraId="1CD15D5A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Vodík, kyslík a jejich sloučeniny</w:t>
      </w:r>
    </w:p>
    <w:p w14:paraId="26F6F6A0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Nepřechodné prvky – s prvky</w:t>
      </w:r>
    </w:p>
    <w:p w14:paraId="6B60230D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Přechodné prvky – d prvky I.</w:t>
      </w:r>
      <w:proofErr w:type="gramStart"/>
      <w:r w:rsidR="00684C08" w:rsidRPr="00E246E1">
        <w:rPr>
          <w:sz w:val="26"/>
          <w:szCs w:val="26"/>
        </w:rPr>
        <w:t>B – V</w:t>
      </w:r>
      <w:proofErr w:type="gramEnd"/>
      <w:r w:rsidR="00684C08" w:rsidRPr="00E246E1">
        <w:rPr>
          <w:sz w:val="26"/>
          <w:szCs w:val="26"/>
        </w:rPr>
        <w:t>.B skupiny</w:t>
      </w:r>
    </w:p>
    <w:p w14:paraId="622D9C23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Přechodné prvky – d prvky VI.B – VIII.B skupiny</w:t>
      </w:r>
    </w:p>
    <w:p w14:paraId="0ACBD2A5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Nepřechodné prvky – p</w:t>
      </w:r>
      <w:r w:rsidR="00684C08" w:rsidRPr="00E246E1">
        <w:rPr>
          <w:sz w:val="26"/>
          <w:szCs w:val="26"/>
          <w:vertAlign w:val="superscript"/>
        </w:rPr>
        <w:t>1</w:t>
      </w:r>
      <w:r w:rsidR="00684C08" w:rsidRPr="00E246E1">
        <w:rPr>
          <w:sz w:val="26"/>
          <w:szCs w:val="26"/>
        </w:rPr>
        <w:t xml:space="preserve"> a p</w:t>
      </w:r>
      <w:r w:rsidR="00684C08" w:rsidRPr="00E246E1">
        <w:rPr>
          <w:sz w:val="26"/>
          <w:szCs w:val="26"/>
          <w:vertAlign w:val="superscript"/>
        </w:rPr>
        <w:t>2</w:t>
      </w:r>
      <w:r w:rsidR="00684C08" w:rsidRPr="00E246E1">
        <w:rPr>
          <w:sz w:val="26"/>
          <w:szCs w:val="26"/>
        </w:rPr>
        <w:t xml:space="preserve"> prvky</w:t>
      </w:r>
    </w:p>
    <w:p w14:paraId="485CB4F2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Nepřechodné prvky – p</w:t>
      </w:r>
      <w:r w:rsidR="00684C08" w:rsidRPr="00E246E1">
        <w:rPr>
          <w:sz w:val="26"/>
          <w:szCs w:val="26"/>
          <w:vertAlign w:val="superscript"/>
        </w:rPr>
        <w:t>3</w:t>
      </w:r>
      <w:r w:rsidR="00684C08" w:rsidRPr="00E246E1">
        <w:rPr>
          <w:sz w:val="26"/>
          <w:szCs w:val="26"/>
        </w:rPr>
        <w:t xml:space="preserve"> a p</w:t>
      </w:r>
      <w:r w:rsidR="00684C08" w:rsidRPr="00E246E1">
        <w:rPr>
          <w:sz w:val="26"/>
          <w:szCs w:val="26"/>
          <w:vertAlign w:val="superscript"/>
        </w:rPr>
        <w:t>6</w:t>
      </w:r>
      <w:r w:rsidR="00684C08" w:rsidRPr="00E246E1">
        <w:rPr>
          <w:sz w:val="26"/>
          <w:szCs w:val="26"/>
        </w:rPr>
        <w:t xml:space="preserve"> prvky</w:t>
      </w:r>
    </w:p>
    <w:p w14:paraId="279679D0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Nepřechodné prvky – p</w:t>
      </w:r>
      <w:r w:rsidR="00684C08" w:rsidRPr="00E246E1">
        <w:rPr>
          <w:sz w:val="26"/>
          <w:szCs w:val="26"/>
          <w:vertAlign w:val="superscript"/>
        </w:rPr>
        <w:t>4</w:t>
      </w:r>
      <w:r w:rsidR="00684C08" w:rsidRPr="00E246E1">
        <w:rPr>
          <w:sz w:val="26"/>
          <w:szCs w:val="26"/>
        </w:rPr>
        <w:t xml:space="preserve"> a p</w:t>
      </w:r>
      <w:r w:rsidR="00684C08" w:rsidRPr="00E246E1">
        <w:rPr>
          <w:sz w:val="26"/>
          <w:szCs w:val="26"/>
          <w:vertAlign w:val="superscript"/>
        </w:rPr>
        <w:t>5</w:t>
      </w:r>
      <w:r w:rsidR="00684C08" w:rsidRPr="00E246E1">
        <w:rPr>
          <w:sz w:val="26"/>
          <w:szCs w:val="26"/>
        </w:rPr>
        <w:t xml:space="preserve"> prvky</w:t>
      </w:r>
    </w:p>
    <w:p w14:paraId="52CBE87E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Úvod do teorie organických sloučenin – základní poznatky</w:t>
      </w:r>
    </w:p>
    <w:p w14:paraId="73A311FF" w14:textId="65B43AAC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Vlastnosti organických sloučenin</w:t>
      </w:r>
    </w:p>
    <w:p w14:paraId="51F656E0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Alifatické acyklické uhlovodíky</w:t>
      </w:r>
    </w:p>
    <w:p w14:paraId="726FB74C" w14:textId="7D8B8028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Cyklické uhlovodíky</w:t>
      </w:r>
      <w:r w:rsidR="005317DE">
        <w:rPr>
          <w:sz w:val="26"/>
          <w:szCs w:val="26"/>
        </w:rPr>
        <w:t>, aromatické uhlovodíky</w:t>
      </w:r>
    </w:p>
    <w:p w14:paraId="42D7DC57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Deriváty uhlovodíků – halogenderiváty a dusíkaté deriváty</w:t>
      </w:r>
    </w:p>
    <w:p w14:paraId="6E2CC7A6" w14:textId="32E3C995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 xml:space="preserve">Kyslíkaté deriváty uhlovodíků – </w:t>
      </w:r>
      <w:r w:rsidR="005317DE">
        <w:rPr>
          <w:sz w:val="26"/>
          <w:szCs w:val="26"/>
        </w:rPr>
        <w:t>alkoholy, fenoly, ethery</w:t>
      </w:r>
    </w:p>
    <w:p w14:paraId="46F42789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 xml:space="preserve">Kyslíkaté deriváty uhlovodíků – </w:t>
      </w:r>
      <w:proofErr w:type="spellStart"/>
      <w:r w:rsidR="00FA37F9" w:rsidRPr="00E246E1">
        <w:rPr>
          <w:sz w:val="26"/>
          <w:szCs w:val="26"/>
        </w:rPr>
        <w:t>oxosloučeniny</w:t>
      </w:r>
      <w:proofErr w:type="spellEnd"/>
    </w:p>
    <w:p w14:paraId="1F9D92E8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Kyslíkaté deriváty uhlovodíků – karboxylové kyseliny</w:t>
      </w:r>
    </w:p>
    <w:p w14:paraId="7B19837A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Deriváty karboxylových kyselin</w:t>
      </w:r>
    </w:p>
    <w:p w14:paraId="1CD5DE2D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Přírodní látky – heterocyklické sloučeniny</w:t>
      </w:r>
    </w:p>
    <w:p w14:paraId="53B92BC1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Přírodní látky – sacharidy</w:t>
      </w:r>
    </w:p>
    <w:p w14:paraId="01D068ED" w14:textId="57C84B41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 xml:space="preserve">Přírodní látky – lipidy, </w:t>
      </w:r>
      <w:proofErr w:type="spellStart"/>
      <w:r w:rsidR="00FA37F9" w:rsidRPr="00E246E1">
        <w:rPr>
          <w:sz w:val="26"/>
          <w:szCs w:val="26"/>
        </w:rPr>
        <w:t>i</w:t>
      </w:r>
      <w:r w:rsidR="003535E2">
        <w:rPr>
          <w:sz w:val="26"/>
          <w:szCs w:val="26"/>
        </w:rPr>
        <w:t>z</w:t>
      </w:r>
      <w:r w:rsidR="00FA37F9" w:rsidRPr="00E246E1">
        <w:rPr>
          <w:sz w:val="26"/>
          <w:szCs w:val="26"/>
        </w:rPr>
        <w:t>oprenoidy</w:t>
      </w:r>
      <w:proofErr w:type="spellEnd"/>
    </w:p>
    <w:p w14:paraId="33560F76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Přírodní látky – bílkoviny</w:t>
      </w:r>
    </w:p>
    <w:p w14:paraId="079BE0AA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Přírodní látky – biokatalyzátory</w:t>
      </w:r>
    </w:p>
    <w:p w14:paraId="0206861F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Makromolekulární látky</w:t>
      </w:r>
    </w:p>
    <w:p w14:paraId="4F53F4C1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Praktický význam anorganických a organických sloučenin</w:t>
      </w:r>
    </w:p>
    <w:p w14:paraId="62E1715F" w14:textId="77777777" w:rsidR="00FA37F9" w:rsidRDefault="00FA37F9" w:rsidP="00FA37F9">
      <w:pPr>
        <w:pStyle w:val="Odstavecseseznamem"/>
        <w:rPr>
          <w:sz w:val="24"/>
          <w:szCs w:val="24"/>
        </w:rPr>
      </w:pPr>
    </w:p>
    <w:sectPr w:rsidR="00FA37F9" w:rsidSect="00FA3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ABC"/>
    <w:multiLevelType w:val="hybridMultilevel"/>
    <w:tmpl w:val="3828D9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B3D1C"/>
    <w:multiLevelType w:val="hybridMultilevel"/>
    <w:tmpl w:val="3828D9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2750"/>
    <w:multiLevelType w:val="hybridMultilevel"/>
    <w:tmpl w:val="AE4C3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C08"/>
    <w:rsid w:val="00084E5E"/>
    <w:rsid w:val="00110AA8"/>
    <w:rsid w:val="00217B8F"/>
    <w:rsid w:val="00320D29"/>
    <w:rsid w:val="003535E2"/>
    <w:rsid w:val="00451C90"/>
    <w:rsid w:val="004F5921"/>
    <w:rsid w:val="00515E01"/>
    <w:rsid w:val="005317DE"/>
    <w:rsid w:val="00584806"/>
    <w:rsid w:val="0066331A"/>
    <w:rsid w:val="00684C08"/>
    <w:rsid w:val="00697A29"/>
    <w:rsid w:val="007C7067"/>
    <w:rsid w:val="007D6EFC"/>
    <w:rsid w:val="007D7B55"/>
    <w:rsid w:val="00800AE5"/>
    <w:rsid w:val="0082415F"/>
    <w:rsid w:val="00857AF2"/>
    <w:rsid w:val="00866930"/>
    <w:rsid w:val="008C2627"/>
    <w:rsid w:val="0096766A"/>
    <w:rsid w:val="00A251BC"/>
    <w:rsid w:val="00A30CEB"/>
    <w:rsid w:val="00BB029E"/>
    <w:rsid w:val="00CD6AAC"/>
    <w:rsid w:val="00D24A3F"/>
    <w:rsid w:val="00DF09F9"/>
    <w:rsid w:val="00E246E1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F320"/>
  <w15:docId w15:val="{B10905A2-D482-446D-98EA-7EEC7E5E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C08"/>
    <w:pPr>
      <w:ind w:left="720"/>
      <w:contextualSpacing/>
    </w:pPr>
  </w:style>
  <w:style w:type="table" w:styleId="Mkatabulky">
    <w:name w:val="Table Grid"/>
    <w:basedOn w:val="Normlntabulka"/>
    <w:uiPriority w:val="59"/>
    <w:rsid w:val="00E2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Věra Sedláková</cp:lastModifiedBy>
  <cp:revision>2</cp:revision>
  <dcterms:created xsi:type="dcterms:W3CDTF">2022-12-15T21:10:00Z</dcterms:created>
  <dcterms:modified xsi:type="dcterms:W3CDTF">2022-12-15T21:10:00Z</dcterms:modified>
</cp:coreProperties>
</file>